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46" w:rsidRPr="00553646" w:rsidRDefault="00553646" w:rsidP="00553646">
      <w:pPr>
        <w:pStyle w:val="a4"/>
        <w:snapToGrid w:val="0"/>
        <w:spacing w:before="560" w:after="200" w:line="900" w:lineRule="exact"/>
        <w:rPr>
          <w:rFonts w:ascii="方正小标宋_GBK" w:eastAsia="方正小标宋_GBK" w:hAnsi="方正小标宋_GBK" w:cs="Times New Roman"/>
          <w:spacing w:val="0"/>
          <w:sz w:val="56"/>
          <w:szCs w:val="64"/>
        </w:rPr>
      </w:pPr>
      <w:r>
        <w:rPr>
          <w:rFonts w:ascii="方正小标宋_GBK" w:eastAsia="方正小标宋_GBK" w:hAnsi="方正小标宋_GBK" w:cs="Times New Roman" w:hint="eastAsia"/>
          <w:spacing w:val="0"/>
          <w:sz w:val="56"/>
          <w:szCs w:val="64"/>
        </w:rPr>
        <w:t>共青团南京中医药大学委员会</w:t>
      </w:r>
    </w:p>
    <w:p w:rsidR="00553646" w:rsidRDefault="00553646" w:rsidP="00553646">
      <w:pPr>
        <w:pStyle w:val="a3"/>
        <w:snapToGrid w:val="0"/>
        <w:spacing w:after="120" w:line="120" w:lineRule="atLeast"/>
        <w:ind w:left="-57" w:right="-57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object w:dxaOrig="8712" w:dyaOrig="1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6pt;height:5.6pt" o:ole="" fillcolor="#000005">
            <v:imagedata r:id="rId5" o:title=""/>
            <o:lock v:ext="edit" aspectratio="f"/>
          </v:shape>
          <o:OLEObject Type="Embed" ProgID="Word.Picture.8" ShapeID="_x0000_i1025" DrawAspect="Content" ObjectID="_1677658354" r:id="rId6"/>
        </w:object>
      </w:r>
    </w:p>
    <w:p w:rsidR="00553646" w:rsidRDefault="00553646" w:rsidP="00553646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52"/>
        </w:rPr>
      </w:pPr>
    </w:p>
    <w:p w:rsidR="00553646" w:rsidRDefault="00553646" w:rsidP="00553646">
      <w:pPr>
        <w:pStyle w:val="a3"/>
        <w:snapToGrid w:val="0"/>
        <w:spacing w:after="0" w:line="540" w:lineRule="exact"/>
        <w:rPr>
          <w:rFonts w:ascii="Times New Roman" w:eastAsia="方正小标宋_GBK" w:hAnsi="Times New Roman" w:cs="Times New Roman"/>
          <w:sz w:val="44"/>
          <w:szCs w:val="40"/>
        </w:rPr>
      </w:pPr>
      <w:r w:rsidRPr="00553646">
        <w:rPr>
          <w:rFonts w:ascii="Times New Roman" w:eastAsia="方正小标宋_GBK" w:hAnsi="Times New Roman" w:cs="Times New Roman" w:hint="eastAsia"/>
          <w:spacing w:val="-20"/>
          <w:kern w:val="2"/>
          <w:sz w:val="44"/>
          <w:szCs w:val="44"/>
        </w:rPr>
        <w:t>转发团省委《关于申报“江苏省五四红旗团委（团支部）”“江苏省优秀共青团员”“江苏省优秀共青团干部”的通知》</w:t>
      </w:r>
    </w:p>
    <w:p w:rsidR="00553646" w:rsidRDefault="00553646" w:rsidP="00553646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553646">
        <w:rPr>
          <w:rFonts w:ascii="Times New Roman" w:eastAsia="方正仿宋_GBK" w:hAnsi="Times New Roman" w:cs="Times New Roman" w:hint="eastAsia"/>
          <w:sz w:val="32"/>
          <w:szCs w:val="32"/>
        </w:rPr>
        <w:t>各学院团委、附属医院、附属第二医院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553646" w:rsidRDefault="00553646" w:rsidP="0055364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现将</w:t>
      </w:r>
      <w:r w:rsidRPr="00553646">
        <w:rPr>
          <w:rFonts w:ascii="Times New Roman" w:eastAsia="方正仿宋_GBK" w:hAnsi="Times New Roman" w:cs="Times New Roman" w:hint="eastAsia"/>
          <w:sz w:val="32"/>
          <w:szCs w:val="32"/>
        </w:rPr>
        <w:t>团省委《关于申报“江苏省五四红旗团委（团支部）”“江苏省优秀共青团员”“江苏省优秀共青团干部”的通知》</w:t>
      </w:r>
      <w:r w:rsidR="00CD7FDE">
        <w:rPr>
          <w:rFonts w:ascii="Times New Roman" w:eastAsia="方正仿宋_GBK" w:hAnsi="Times New Roman" w:cs="Times New Roman" w:hint="eastAsia"/>
          <w:sz w:val="32"/>
          <w:szCs w:val="32"/>
        </w:rPr>
        <w:t>转发你们，并作如下要求：</w:t>
      </w:r>
    </w:p>
    <w:p w:rsidR="00CD7FDE" w:rsidRPr="00262515" w:rsidRDefault="00CD7FDE" w:rsidP="00CD7FDE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D7FDE"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 w:rsidRPr="00CD7FDE">
        <w:rPr>
          <w:rFonts w:ascii="Times New Roman" w:eastAsia="方正仿宋_GBK" w:hAnsi="Times New Roman" w:cs="Times New Roman" w:hint="eastAsia"/>
          <w:sz w:val="32"/>
          <w:szCs w:val="32"/>
        </w:rPr>
        <w:t>请各团委严格按照参评条件，按照阶梯晋级原则，采取自下而上、上下结合的方式指导基层进行推荐。</w:t>
      </w:r>
      <w:r w:rsidR="00262515">
        <w:rPr>
          <w:rFonts w:ascii="Times New Roman" w:eastAsia="方正仿宋_GBK" w:hAnsi="Times New Roman" w:cs="Times New Roman" w:hint="eastAsia"/>
          <w:sz w:val="32"/>
          <w:szCs w:val="32"/>
        </w:rPr>
        <w:t>每单位各类申报名额最多</w:t>
      </w:r>
      <w:r w:rsidR="00262515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262515">
        <w:rPr>
          <w:rFonts w:ascii="Times New Roman" w:eastAsia="方正仿宋_GBK" w:hAnsi="Times New Roman" w:cs="Times New Roman" w:hint="eastAsia"/>
          <w:sz w:val="32"/>
          <w:szCs w:val="32"/>
        </w:rPr>
        <w:t>个。</w:t>
      </w:r>
    </w:p>
    <w:p w:rsidR="00CD7FDE" w:rsidRDefault="00CD7FDE" w:rsidP="00CD7FDE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D7FDE"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 w:rsidR="00262515">
        <w:rPr>
          <w:rFonts w:ascii="Times New Roman" w:eastAsia="方正仿宋_GBK" w:hAnsi="Times New Roman" w:cs="Times New Roman" w:hint="eastAsia"/>
          <w:sz w:val="32"/>
          <w:szCs w:val="32"/>
        </w:rPr>
        <w:t>加强审核把关，征求相应党组织、组织人事部门和纪检监察机关等方面的意见。</w:t>
      </w:r>
    </w:p>
    <w:p w:rsidR="00262515" w:rsidRDefault="00262515" w:rsidP="00CD7FDE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所有申报人选（单位），须在人选（单位）所在单位进行不少于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个工作日的公示。</w:t>
      </w:r>
    </w:p>
    <w:p w:rsidR="00262515" w:rsidRDefault="00262515" w:rsidP="00CD7FDE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按照《填表说明》和《申报材料清单》要求整理申报材料，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日中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午前将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电子版和纸质版报送校团委，逾期不报，材料不全的，视为自动放弃，不予补报。</w:t>
      </w:r>
    </w:p>
    <w:p w:rsidR="00262515" w:rsidRDefault="00262515" w:rsidP="00CD7FDE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 w:rsidRPr="00262515">
        <w:rPr>
          <w:rFonts w:ascii="Times New Roman" w:eastAsia="方正仿宋_GBK" w:hAnsi="Times New Roman" w:cs="Times New Roman" w:hint="eastAsia"/>
          <w:sz w:val="32"/>
          <w:szCs w:val="32"/>
        </w:rPr>
        <w:t>关于申报“江苏省五四红旗团委（团支部）”“江苏省优秀共青团员”“江苏省优秀共青团干部”的通知</w:t>
      </w:r>
    </w:p>
    <w:p w:rsidR="00262515" w:rsidRDefault="00262515" w:rsidP="00CD7FDE">
      <w:pPr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江苏省“两红两优”申报表、汇总表</w:t>
      </w:r>
    </w:p>
    <w:p w:rsidR="002A216B" w:rsidRDefault="002A216B" w:rsidP="002A216B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A216B" w:rsidRDefault="002A216B" w:rsidP="002A216B">
      <w:pPr>
        <w:spacing w:line="60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共青团南京中医药大学委员会</w:t>
      </w:r>
    </w:p>
    <w:p w:rsidR="002A216B" w:rsidRPr="00262515" w:rsidRDefault="002A216B" w:rsidP="002A216B">
      <w:pPr>
        <w:spacing w:line="600" w:lineRule="exact"/>
        <w:jc w:val="righ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:rsidR="00CD7FDE" w:rsidRDefault="00CD7FDE" w:rsidP="0055364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553646" w:rsidRDefault="00553646">
      <w:pPr>
        <w:rPr>
          <w:rFonts w:hint="eastAsia"/>
        </w:rPr>
      </w:pPr>
      <w:bookmarkStart w:id="0" w:name="_GoBack"/>
      <w:bookmarkEnd w:id="0"/>
    </w:p>
    <w:sectPr w:rsidR="0055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80C45"/>
    <w:multiLevelType w:val="hybridMultilevel"/>
    <w:tmpl w:val="DE840DDA"/>
    <w:lvl w:ilvl="0" w:tplc="E9FE5C8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5A"/>
    <w:rsid w:val="00262515"/>
    <w:rsid w:val="002A216B"/>
    <w:rsid w:val="00553646"/>
    <w:rsid w:val="00CD7FDE"/>
    <w:rsid w:val="00DD045A"/>
    <w:rsid w:val="00DD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CA72F"/>
  <w15:chartTrackingRefBased/>
  <w15:docId w15:val="{ABECB035-4888-4FDB-ADEC-3F23D7B6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红线"/>
    <w:basedOn w:val="a"/>
    <w:qFormat/>
    <w:rsid w:val="00553646"/>
    <w:pPr>
      <w:autoSpaceDE w:val="0"/>
      <w:autoSpaceDN w:val="0"/>
      <w:adjustRightInd w:val="0"/>
      <w:spacing w:after="170" w:line="227" w:lineRule="atLeast"/>
      <w:jc w:val="center"/>
    </w:pPr>
    <w:rPr>
      <w:kern w:val="0"/>
      <w:sz w:val="10"/>
      <w:szCs w:val="24"/>
    </w:rPr>
  </w:style>
  <w:style w:type="paragraph" w:customStyle="1" w:styleId="a4">
    <w:name w:val="文头"/>
    <w:basedOn w:val="a3"/>
    <w:qFormat/>
    <w:rsid w:val="00553646"/>
    <w:pPr>
      <w:spacing w:before="320" w:after="0"/>
      <w:ind w:left="227" w:right="227"/>
      <w:jc w:val="distribute"/>
    </w:pPr>
    <w:rPr>
      <w:rFonts w:ascii="汉鼎简大宋" w:eastAsia="汉鼎简大宋"/>
      <w:color w:val="FF0000"/>
      <w:spacing w:val="36"/>
      <w:w w:val="82"/>
      <w:sz w:val="90"/>
    </w:rPr>
  </w:style>
  <w:style w:type="paragraph" w:styleId="a5">
    <w:name w:val="List Paragraph"/>
    <w:basedOn w:val="a"/>
    <w:uiPriority w:val="34"/>
    <w:qFormat/>
    <w:rsid w:val="00CD7F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2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2021-03-19T02:51:00Z</dcterms:created>
  <dcterms:modified xsi:type="dcterms:W3CDTF">2021-03-19T03:26:00Z</dcterms:modified>
</cp:coreProperties>
</file>